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55C3184C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DB3ED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1268C5F6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DB3ED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4C55F607" w14:textId="68F58CD6" w:rsidR="004D6427" w:rsidRPr="004D6427" w:rsidRDefault="008345A0" w:rsidP="00576831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AC424F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8 El concierto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44DDF4AE" w14:textId="77777777" w:rsidR="00DB3ED9" w:rsidRPr="00DB3ED9" w:rsidRDefault="00DB3ED9" w:rsidP="00DB3ED9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B3ED9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DEL</w:t>
            </w:r>
            <w:r w:rsidR="008345A0" w:rsidRPr="00DB3ED9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08C8A8A9" w14:textId="77777777" w:rsidR="008345A0" w:rsidRDefault="008345A0" w:rsidP="00DB3ED9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DB3ED9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5E1E20D2" w:rsidR="00DB3ED9" w:rsidRPr="00DB3ED9" w:rsidRDefault="00DB3ED9" w:rsidP="00DB3ED9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7EF4CCFD" w14:textId="77777777" w:rsidR="008345A0" w:rsidRDefault="008345A0" w:rsidP="00DB3ED9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B3ED9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DB3ED9" w:rsidRPr="00DB3ED9" w:rsidRDefault="00DB3ED9" w:rsidP="00DB3ED9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DB3ED9" w:rsidRDefault="008345A0" w:rsidP="00DB3E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B3ED9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43EF2695" w14:textId="77777777" w:rsidR="004D6427" w:rsidRPr="00DB3ED9" w:rsidRDefault="004D6427" w:rsidP="00DB3ED9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BO"/>
              </w:rPr>
            </w:pPr>
            <w:r w:rsidRPr="00DB3ED9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BO"/>
              </w:rPr>
              <w:t>Geometría</w:t>
            </w:r>
          </w:p>
          <w:p w14:paraId="6DFBDBF7" w14:textId="689CFE6C" w:rsidR="004D6427" w:rsidRPr="00DB3ED9" w:rsidRDefault="004D6427" w:rsidP="00DB3ED9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sz w:val="22"/>
                <w:szCs w:val="22"/>
                <w:lang w:eastAsia="es-BO"/>
              </w:rPr>
            </w:pPr>
            <w:r w:rsidRPr="00DB3ED9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Identifica, describe y compara ángulos, círculo</w:t>
            </w:r>
            <w:r w:rsidR="00DB3ED9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s</w:t>
            </w:r>
            <w:r w:rsidRPr="00DB3ED9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, circunferencia</w:t>
            </w:r>
            <w:r w:rsidR="00DB3ED9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s</w:t>
            </w:r>
            <w:r w:rsidRPr="00DB3ED9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, perímetro</w:t>
            </w:r>
            <w:r w:rsidR="00DB3ED9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s</w:t>
            </w:r>
            <w:r w:rsidRPr="00DB3ED9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 xml:space="preserve"> y área</w:t>
            </w:r>
            <w:r w:rsidR="00DB3ED9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s</w:t>
            </w:r>
            <w:r w:rsidRPr="00DB3ED9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 xml:space="preserve"> en su entorno natural y arquitectónico.</w:t>
            </w:r>
          </w:p>
          <w:p w14:paraId="72327722" w14:textId="77777777" w:rsidR="004D6427" w:rsidRPr="00DB3ED9" w:rsidRDefault="004D6427" w:rsidP="00DB3ED9">
            <w:pPr>
              <w:spacing w:line="276" w:lineRule="auto"/>
              <w:rPr>
                <w:rFonts w:ascii="Arial" w:eastAsia="Arial Nova Cond" w:hAnsi="Arial" w:cs="Arial"/>
                <w:bCs/>
                <w:sz w:val="22"/>
                <w:szCs w:val="22"/>
              </w:rPr>
            </w:pPr>
            <w:r w:rsidRPr="00DB3ED9">
              <w:rPr>
                <w:rFonts w:ascii="Arial" w:eastAsia="Arial Nova Cond" w:hAnsi="Arial" w:cs="Arial"/>
                <w:b/>
                <w:sz w:val="22"/>
                <w:szCs w:val="22"/>
              </w:rPr>
              <w:t>Estadística</w:t>
            </w:r>
            <w:r w:rsidRPr="00DB3ED9">
              <w:rPr>
                <w:rFonts w:ascii="Arial" w:eastAsia="Arial Nova Cond" w:hAnsi="Arial" w:cs="Arial"/>
                <w:bCs/>
                <w:sz w:val="22"/>
                <w:szCs w:val="22"/>
              </w:rPr>
              <w:t xml:space="preserve"> </w:t>
            </w:r>
          </w:p>
          <w:p w14:paraId="509F0506" w14:textId="77777777" w:rsidR="008345A0" w:rsidRPr="00DB3ED9" w:rsidRDefault="004D6427" w:rsidP="00DB3ED9">
            <w:pPr>
              <w:pStyle w:val="Prrafodelista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  <w:r w:rsidRPr="00DB3ED9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 xml:space="preserve">Realiza encuestas, registra, clasifica, organiza, analiza, representa e interpreta registros de datos en tablas de doble entrada, en gráficos de barras y </w:t>
            </w:r>
            <w:r w:rsidR="00DB3ED9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 xml:space="preserve">de </w:t>
            </w:r>
            <w:r w:rsidRPr="00DB3ED9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líneas simples</w:t>
            </w:r>
            <w:r w:rsidR="00DB3ED9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,</w:t>
            </w:r>
            <w:r w:rsidRPr="00DB3ED9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 xml:space="preserve"> aplicados en su vida cotidiana</w:t>
            </w:r>
            <w:r w:rsidR="00DB3ED9">
              <w:rPr>
                <w:rFonts w:ascii="Arial" w:eastAsia="Times New Roman" w:hAnsi="Arial" w:cs="Arial"/>
                <w:sz w:val="22"/>
                <w:szCs w:val="22"/>
                <w:lang w:eastAsia="es-BO"/>
              </w:rPr>
              <w:t>.</w:t>
            </w:r>
          </w:p>
          <w:p w14:paraId="545A58FB" w14:textId="047B08D0" w:rsidR="00DB3ED9" w:rsidRPr="00DB3ED9" w:rsidRDefault="00DB3ED9" w:rsidP="00DB3ED9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13A2E070" w14:textId="77777777" w:rsidR="008345A0" w:rsidRPr="00DB3ED9" w:rsidRDefault="008345A0" w:rsidP="00DB3E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B3ED9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DB3ED9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377AF561" w14:textId="7F90AA31" w:rsidR="00AC424F" w:rsidRPr="00DB3ED9" w:rsidRDefault="00AC424F" w:rsidP="00DB3E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DB3ED9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>Al finalizar la unidad, los estudiantes serán capaces de organizar, representar y analizar información estadística mediante tablas de frecuencias y gráficos de barra, de líneas y de sectores.</w:t>
            </w:r>
          </w:p>
          <w:p w14:paraId="54824DA0" w14:textId="37729DE2" w:rsidR="008345A0" w:rsidRPr="00DB3ED9" w:rsidRDefault="008345A0" w:rsidP="00DB3E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71BAF27E" w14:textId="77777777" w:rsidR="008345A0" w:rsidRPr="00DB3ED9" w:rsidRDefault="008345A0" w:rsidP="00DB3E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DB3ED9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ACTIVIDADES DEL PSP:</w:t>
            </w:r>
          </w:p>
          <w:p w14:paraId="661E2AE6" w14:textId="77777777" w:rsidR="008345A0" w:rsidRPr="00DB3ED9" w:rsidRDefault="00D47728" w:rsidP="00DB3ED9">
            <w:pPr>
              <w:pStyle w:val="Prrafodelista"/>
              <w:numPr>
                <w:ilvl w:val="0"/>
                <w:numId w:val="27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DB3ED9">
              <w:rPr>
                <w:rFonts w:ascii="Arial" w:eastAsia="Arial Nova Cond" w:hAnsi="Arial" w:cs="Arial"/>
                <w:sz w:val="22"/>
                <w:szCs w:val="22"/>
              </w:rPr>
              <w:t>Socializar los problemas resueltos y realizar el tratamiento de la información recogida referida a incendios, presentándola mediante tablas y gráficos.</w:t>
            </w:r>
          </w:p>
          <w:p w14:paraId="3064168B" w14:textId="455AB252" w:rsidR="00D47728" w:rsidRPr="00DB3ED9" w:rsidRDefault="00D47728" w:rsidP="00DB3ED9">
            <w:pPr>
              <w:pStyle w:val="Prrafodelista"/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</w:tbl>
    <w:p w14:paraId="418D1636" w14:textId="77777777" w:rsidR="00DB3ED9" w:rsidRDefault="00DB3ED9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6BDE1308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6B6BA749" w14:textId="77777777" w:rsidR="008345A0" w:rsidRPr="002B1449" w:rsidRDefault="008345A0" w:rsidP="00202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202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7F3D2DA0" w14:textId="77777777" w:rsidR="00050CB0" w:rsidRDefault="008345A0" w:rsidP="00DC1ED5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AC424F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8</w:t>
            </w:r>
            <w:r w:rsidR="00050CB0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</w:p>
          <w:p w14:paraId="552002E0" w14:textId="189DB293" w:rsidR="008345A0" w:rsidRDefault="00AC424F" w:rsidP="00DC1ED5">
            <w:pPr>
              <w:spacing w:before="240"/>
              <w:jc w:val="both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El concierto</w:t>
            </w:r>
          </w:p>
          <w:p w14:paraId="576EFE1F" w14:textId="6B8AF8C2" w:rsidR="008345A0" w:rsidRDefault="00AC424F" w:rsidP="00DC1ED5">
            <w:pPr>
              <w:spacing w:before="240"/>
              <w:jc w:val="both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Tratamiento de la información</w:t>
            </w:r>
          </w:p>
          <w:p w14:paraId="1C0B1395" w14:textId="4F2109C3" w:rsidR="004D6427" w:rsidRDefault="004B4D9F" w:rsidP="00050CB0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Las tablas de frecuencia</w:t>
            </w:r>
            <w:r w:rsidR="00050CB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B2B93BC" w14:textId="41805E93" w:rsidR="004B4D9F" w:rsidRDefault="004B4D9F" w:rsidP="00050CB0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gráficos de barra</w:t>
            </w:r>
            <w:r w:rsidR="00050CB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3BD3823" w14:textId="74B90AFC" w:rsidR="004B4D9F" w:rsidRDefault="004B4D9F" w:rsidP="00050CB0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gráficos de línea</w:t>
            </w:r>
            <w:r w:rsidR="00050CB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6D56F2F1" w14:textId="79E760BA" w:rsidR="004B4D9F" w:rsidRPr="004D6427" w:rsidRDefault="004B4D9F" w:rsidP="00050CB0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gráficos de sectores</w:t>
            </w:r>
            <w:r w:rsidR="00050CB0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622B6902" w14:textId="77777777" w:rsidR="008345A0" w:rsidRDefault="008345A0" w:rsidP="00DC1ED5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DC1ED5">
            <w:pPr>
              <w:ind w:left="920" w:hanging="36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DC1ED5">
            <w:pPr>
              <w:spacing w:before="240"/>
              <w:jc w:val="both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4A96E13B" w14:textId="77777777" w:rsidR="008345A0" w:rsidRDefault="008345A0" w:rsidP="00202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45B654F4" w14:textId="77777777" w:rsidR="00202977" w:rsidRPr="002B1449" w:rsidRDefault="00202977" w:rsidP="00202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56E5B759" w:rsidR="008345A0" w:rsidRDefault="008345A0" w:rsidP="002029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 ilustración de la página motivadora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 conversamos y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864A8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respondemos las preguntas. </w:t>
            </w:r>
          </w:p>
          <w:p w14:paraId="13DBBC5B" w14:textId="4016C9B3" w:rsidR="008345A0" w:rsidRPr="002B1449" w:rsidRDefault="008345A0" w:rsidP="002029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210EE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tablas de frecuencia y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manera de resolverlo. </w:t>
            </w:r>
          </w:p>
          <w:p w14:paraId="6FD5A0BC" w14:textId="01758482" w:rsidR="008345A0" w:rsidRPr="002B1449" w:rsidRDefault="00210EE9" w:rsidP="002029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Completamos las tablas de frecuencia para consolidar lo aprendido. </w:t>
            </w:r>
          </w:p>
          <w:p w14:paraId="0017EB7D" w14:textId="03E2A5D6" w:rsidR="008345A0" w:rsidRPr="008075DB" w:rsidRDefault="008345A0" w:rsidP="002029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resolvemos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un problema </w:t>
            </w:r>
            <w:r w:rsidR="00210EE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sobre los gráficos de barras. </w:t>
            </w:r>
          </w:p>
          <w:p w14:paraId="50CDEE31" w14:textId="68CFD966" w:rsidR="00002335" w:rsidRPr="00002335" w:rsidRDefault="00210EE9" w:rsidP="002029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gráficos de barras de acuerdo a la información dada. </w:t>
            </w:r>
          </w:p>
          <w:p w14:paraId="459EB3BF" w14:textId="0AABF4D5" w:rsidR="008345A0" w:rsidRDefault="008345A0" w:rsidP="0020297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26177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</w:t>
            </w:r>
            <w:r w:rsidR="00210EE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gráficos de línea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="009414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</w:t>
            </w:r>
            <w:r w:rsidR="00AA288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manera de resolverlo. </w:t>
            </w:r>
          </w:p>
          <w:p w14:paraId="74628C5C" w14:textId="6B096B25" w:rsidR="008345A0" w:rsidRDefault="00210EE9" w:rsidP="0020297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ejercicios aplicando lo aprendido sobre los gráficos de línea. </w:t>
            </w:r>
          </w:p>
          <w:p w14:paraId="748BBADD" w14:textId="681B4A18" w:rsidR="00DA2564" w:rsidRPr="00295707" w:rsidRDefault="008345A0" w:rsidP="0020297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</w:t>
            </w:r>
            <w:r w:rsidR="0026177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con los </w:t>
            </w:r>
            <w:r w:rsidR="00210EE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gráficos de sectores </w:t>
            </w:r>
            <w:r w:rsidR="0026177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lo resolvemos. </w:t>
            </w:r>
          </w:p>
          <w:p w14:paraId="328205B5" w14:textId="634DC035" w:rsidR="008345A0" w:rsidRDefault="00210EE9" w:rsidP="0020297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Realizamos gráficos de sectores aplicando lo aprendido. </w:t>
            </w:r>
          </w:p>
          <w:p w14:paraId="0A658310" w14:textId="374944A3" w:rsidR="008345A0" w:rsidRDefault="008345A0" w:rsidP="000D2A52">
            <w:pPr>
              <w:widowControl w:val="0"/>
              <w:spacing w:after="20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04BADACE" w14:textId="57E7EADE" w:rsidR="008345A0" w:rsidRPr="002779A2" w:rsidRDefault="000F6EAE" w:rsidP="002029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son las </w:t>
            </w:r>
            <w:r w:rsidR="00210EE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tablas de frecuencia.</w:t>
            </w:r>
          </w:p>
          <w:p w14:paraId="0F68B8C7" w14:textId="3E4E5E20" w:rsidR="008345A0" w:rsidRPr="00892C43" w:rsidRDefault="00210EE9" w:rsidP="002029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Explicamos qué son los gráficos de barra.</w:t>
            </w:r>
          </w:p>
          <w:p w14:paraId="3F8556A7" w14:textId="24AC98A9" w:rsidR="008345A0" w:rsidRPr="002B1449" w:rsidRDefault="008345A0" w:rsidP="002029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qué son </w:t>
            </w:r>
            <w:r w:rsidR="00210EE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gráficos de línea.</w:t>
            </w:r>
          </w:p>
          <w:p w14:paraId="795A0C85" w14:textId="13AA3A58" w:rsidR="008345A0" w:rsidRPr="00E03FF9" w:rsidRDefault="00210EE9" w:rsidP="002029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qué son los gráficos de sectores. </w:t>
            </w:r>
          </w:p>
          <w:p w14:paraId="4AC48FD1" w14:textId="77777777" w:rsidR="000D2A52" w:rsidRDefault="000D2A52" w:rsidP="00202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4B9034B4" w14:textId="605F8029" w:rsidR="008345A0" w:rsidRDefault="008345A0" w:rsidP="002029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5468B3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VALORACIÓN:</w:t>
            </w:r>
          </w:p>
          <w:p w14:paraId="38D18416" w14:textId="787AFED4" w:rsidR="00210EE9" w:rsidRPr="00210EE9" w:rsidRDefault="00210EE9" w:rsidP="00202977">
            <w:pPr>
              <w:pStyle w:val="Prrafodelista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10EE9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Valoramos la posibilidad de expresar información matemática a través de tablas y gráficos. </w:t>
            </w:r>
          </w:p>
          <w:p w14:paraId="789BC2AE" w14:textId="77777777" w:rsidR="008345A0" w:rsidRPr="002B1449" w:rsidRDefault="008345A0" w:rsidP="00202977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0A888613" w14:textId="0CA7298F" w:rsidR="00772DAD" w:rsidRPr="002B1449" w:rsidRDefault="00210EE9" w:rsidP="0020297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Desarrollamos una estrategia para resolver problemas utilizando tablas de frecuencia.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  <w:tc>
          <w:tcPr>
            <w:tcW w:w="2693" w:type="dxa"/>
          </w:tcPr>
          <w:p w14:paraId="12D96376" w14:textId="62E87140" w:rsidR="008E0601" w:rsidRDefault="008E0601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Producción de</w:t>
            </w:r>
          </w:p>
          <w:p w14:paraId="38C95E5D" w14:textId="77777777" w:rsidR="008E0601" w:rsidRPr="002B1449" w:rsidRDefault="008E0601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conocimiento</w:t>
            </w:r>
          </w:p>
          <w:p w14:paraId="2035EDFA" w14:textId="77777777" w:rsidR="008E0601" w:rsidRPr="002B1449" w:rsidRDefault="008E0601" w:rsidP="000D2A5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 3. Bicentenario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4FF761A4" w14:textId="77777777" w:rsidR="008E0601" w:rsidRDefault="008E0601" w:rsidP="000D2A5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6069B7E7" w14:textId="77777777" w:rsidR="008E0601" w:rsidRPr="002B1449" w:rsidRDefault="008E0601" w:rsidP="000D2A5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52C10543" w14:textId="77777777" w:rsidR="008E0601" w:rsidRPr="002B1449" w:rsidRDefault="008E0601" w:rsidP="000D2A5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51F3CE34" w14:textId="77777777" w:rsidR="008E0601" w:rsidRPr="002B1449" w:rsidRDefault="008E0601" w:rsidP="000D2A5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113A8C31" w14:textId="77777777" w:rsidR="008E0601" w:rsidRPr="002B1449" w:rsidRDefault="008E0601" w:rsidP="000D2A5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0E20EB7A" w14:textId="77777777" w:rsidR="008E0601" w:rsidRPr="002B1449" w:rsidRDefault="008E0601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1FF6593A" w14:textId="77777777" w:rsidR="008E0601" w:rsidRPr="002B1449" w:rsidRDefault="008E0601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48C9B87F" w14:textId="77777777" w:rsidR="008E0601" w:rsidRPr="002B1449" w:rsidRDefault="008E0601" w:rsidP="000D2A5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7DB7C357" w14:textId="77777777" w:rsidR="008E0601" w:rsidRPr="002B1449" w:rsidRDefault="008E0601" w:rsidP="000D2A5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0DCDCD54" w14:textId="77777777" w:rsidR="008E0601" w:rsidRPr="002B1449" w:rsidRDefault="008E0601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2B4AD893" w14:textId="77777777" w:rsidR="008E0601" w:rsidRPr="002B1449" w:rsidRDefault="008E0601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0D2A52">
            <w:p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477ADD92" w14:textId="56283EFD" w:rsidR="004B4D9F" w:rsidRDefault="004B4D9F" w:rsidP="000D2A52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D2A5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Valora la importancia de los momentos de recreación, sin descuidar las actividades escolares y familiares.</w:t>
            </w:r>
          </w:p>
          <w:p w14:paraId="418A1581" w14:textId="77777777" w:rsidR="000D2A52" w:rsidRPr="000D2A52" w:rsidRDefault="000D2A52" w:rsidP="000D2A52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1CB1523C" w14:textId="7C5D5ADD" w:rsidR="004B4D9F" w:rsidRPr="000D2A52" w:rsidRDefault="004B4D9F" w:rsidP="000D2A52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D2A5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Demuestra una actitud de perseverancia, identificando sus errores y la necesidad de superarlos. </w:t>
            </w:r>
          </w:p>
          <w:p w14:paraId="44B32B49" w14:textId="77777777" w:rsidR="008345A0" w:rsidRDefault="008345A0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097FA600" w14:textId="77777777" w:rsidR="000D2A52" w:rsidRDefault="008345A0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230C6523" w14:textId="0ADE340E" w:rsidR="004B4D9F" w:rsidRPr="000D2A52" w:rsidRDefault="004B4D9F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4B4D9F">
              <w:rPr>
                <w:rFonts w:ascii="Arial" w:hAnsi="Arial" w:cs="Arial"/>
                <w:sz w:val="20"/>
                <w:szCs w:val="20"/>
              </w:rPr>
              <w:t>Reconoce la utilidad de una tabla de frecuencias en la organización de la información.</w:t>
            </w:r>
          </w:p>
          <w:p w14:paraId="28364DA8" w14:textId="5F182B5A" w:rsidR="004B4D9F" w:rsidRDefault="004B4D9F" w:rsidP="000D2A52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B4D9F">
              <w:rPr>
                <w:rFonts w:ascii="Arial" w:hAnsi="Arial" w:cs="Arial"/>
                <w:sz w:val="20"/>
                <w:szCs w:val="20"/>
              </w:rPr>
              <w:t>Explica qué es un gráfico de barras y cu</w:t>
            </w:r>
            <w:r w:rsidR="000D2A52">
              <w:rPr>
                <w:rFonts w:ascii="Arial" w:hAnsi="Arial" w:cs="Arial"/>
                <w:sz w:val="20"/>
                <w:szCs w:val="20"/>
              </w:rPr>
              <w:t>á</w:t>
            </w:r>
            <w:r w:rsidRPr="004B4D9F">
              <w:rPr>
                <w:rFonts w:ascii="Arial" w:hAnsi="Arial" w:cs="Arial"/>
                <w:sz w:val="20"/>
                <w:szCs w:val="20"/>
              </w:rPr>
              <w:t>ndo se usa.</w:t>
            </w:r>
          </w:p>
          <w:p w14:paraId="665F7058" w14:textId="77777777" w:rsidR="004B4D9F" w:rsidRDefault="004B4D9F" w:rsidP="000D2A52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B4D9F">
              <w:rPr>
                <w:rFonts w:ascii="Arial" w:hAnsi="Arial" w:cs="Arial"/>
                <w:sz w:val="20"/>
                <w:szCs w:val="20"/>
              </w:rPr>
              <w:t>Diferencia un gráfico de barras simple y uno de doble entrada</w:t>
            </w:r>
            <w:r>
              <w:rPr>
                <w:rFonts w:ascii="Arial" w:hAnsi="Arial" w:cs="Arial"/>
                <w:sz w:val="20"/>
                <w:szCs w:val="20"/>
              </w:rPr>
              <w:t xml:space="preserve"> de u</w:t>
            </w:r>
            <w:r w:rsidRPr="004B4D9F">
              <w:rPr>
                <w:rFonts w:ascii="Arial" w:hAnsi="Arial" w:cs="Arial"/>
                <w:sz w:val="20"/>
                <w:szCs w:val="20"/>
              </w:rPr>
              <w:t>n gráfico de líneas.</w:t>
            </w:r>
          </w:p>
          <w:p w14:paraId="6E9C56E4" w14:textId="77777777" w:rsidR="004B4D9F" w:rsidRDefault="004B4D9F" w:rsidP="000D2A52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B4D9F">
              <w:rPr>
                <w:rFonts w:ascii="Arial" w:hAnsi="Arial" w:cs="Arial"/>
                <w:sz w:val="20"/>
                <w:szCs w:val="20"/>
              </w:rPr>
              <w:t>Identifica gráficos en periódicos y revistas.</w:t>
            </w:r>
          </w:p>
          <w:p w14:paraId="396CE760" w14:textId="4BD968F5" w:rsidR="004B4D9F" w:rsidRPr="004B4D9F" w:rsidRDefault="004B4D9F" w:rsidP="000D2A52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4B4D9F">
              <w:rPr>
                <w:rFonts w:ascii="Arial" w:hAnsi="Arial" w:cs="Arial"/>
                <w:sz w:val="20"/>
                <w:szCs w:val="20"/>
              </w:rPr>
              <w:t xml:space="preserve">Explica cómo un gráfico puede ayudar a tomar decisiones en la vida personal, familiar y comunitaria. </w:t>
            </w:r>
          </w:p>
          <w:p w14:paraId="7506D0B1" w14:textId="77777777" w:rsidR="000D2A52" w:rsidRDefault="000D2A52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7137B9F3" w14:textId="77777777" w:rsidR="000D2A52" w:rsidRDefault="000D2A52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1A5DA48" w14:textId="21811CB9" w:rsidR="008345A0" w:rsidRDefault="008345A0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Hacer</w:t>
            </w:r>
          </w:p>
          <w:p w14:paraId="1174A0D2" w14:textId="77777777" w:rsidR="004B4D9F" w:rsidRPr="000D2A52" w:rsidRDefault="004B4D9F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D2A5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Representa e interpreta información en gráficos de barras simples y de doble entrada.</w:t>
            </w:r>
          </w:p>
          <w:p w14:paraId="64F21A2F" w14:textId="77777777" w:rsidR="000D2A52" w:rsidRDefault="000D2A52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290B3FB" w14:textId="237BF1A5" w:rsidR="004B4D9F" w:rsidRPr="000D2A52" w:rsidRDefault="004B4D9F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D2A5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Organiza información y lee correctamente tablas de doble entrada.</w:t>
            </w:r>
          </w:p>
          <w:p w14:paraId="501FF7C7" w14:textId="77777777" w:rsidR="000D2A52" w:rsidRDefault="000D2A52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36E9E212" w14:textId="788CE451" w:rsidR="004B4D9F" w:rsidRPr="000D2A52" w:rsidRDefault="004B4D9F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D2A5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Realiza una encuesta breve y muestra sus resultados en una tabla de doble entrada. </w:t>
            </w:r>
          </w:p>
          <w:p w14:paraId="6370719A" w14:textId="77777777" w:rsidR="000D2A52" w:rsidRDefault="000D2A52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4592990A" w14:textId="513B1A65" w:rsidR="004B4D9F" w:rsidRPr="000D2A52" w:rsidRDefault="004B4D9F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0D2A52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Compara e interpreta la información de un gráfico de líneas. </w:t>
            </w:r>
          </w:p>
          <w:p w14:paraId="2C3477D1" w14:textId="77777777" w:rsidR="00846F3B" w:rsidRPr="00846F3B" w:rsidRDefault="00846F3B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B10524C" w14:textId="77777777" w:rsidR="008345A0" w:rsidRDefault="008345A0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1825B998" w14:textId="77777777" w:rsidR="004B4D9F" w:rsidRPr="000D2A52" w:rsidRDefault="004B4D9F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0D2A52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Organiza su tiempo para encontrar un equilibrio entre las actividades escolares y las actividades recreativas. </w:t>
            </w:r>
          </w:p>
          <w:p w14:paraId="1FB03350" w14:textId="77777777" w:rsidR="008345A0" w:rsidRPr="00CA0C8F" w:rsidRDefault="008345A0" w:rsidP="000D2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PRODUCTO DE CONTENIDO CURRICULAR:</w:t>
            </w:r>
          </w:p>
          <w:p w14:paraId="0ECC0A3B" w14:textId="24751B61" w:rsidR="00772DAD" w:rsidRPr="00D52B71" w:rsidRDefault="008345A0" w:rsidP="009820C3">
            <w:pPr>
              <w:numPr>
                <w:ilvl w:val="0"/>
                <w:numId w:val="28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</w:t>
            </w:r>
            <w:r w:rsidR="00210EE9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la estrategia para resolver problemas que desarrollamos</w:t>
            </w:r>
            <w:r w:rsidR="00C86113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, utilizando tablas de frecuencia</w:t>
            </w:r>
            <w:r w:rsidR="00210EE9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  <w:r w:rsidR="00261773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5468B3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</w:tr>
    </w:tbl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61BB1"/>
    <w:multiLevelType w:val="hybridMultilevel"/>
    <w:tmpl w:val="C6E027A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BA1274D"/>
    <w:multiLevelType w:val="hybridMultilevel"/>
    <w:tmpl w:val="D4148AF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37013D"/>
    <w:multiLevelType w:val="hybridMultilevel"/>
    <w:tmpl w:val="66040C66"/>
    <w:lvl w:ilvl="0" w:tplc="82A2F644">
      <w:start w:val="1"/>
      <w:numFmt w:val="bullet"/>
      <w:lvlText w:val=""/>
      <w:lvlJc w:val="left"/>
      <w:pPr>
        <w:ind w:left="360" w:hanging="360"/>
      </w:pPr>
      <w:rPr>
        <w:rFonts w:ascii="Symbol" w:hAnsi="Symbol" w:cs="Calibri" w:hint="default"/>
        <w:color w:val="000000" w:themeColor="text1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73B3D92"/>
    <w:multiLevelType w:val="hybridMultilevel"/>
    <w:tmpl w:val="CADE2400"/>
    <w:lvl w:ilvl="0" w:tplc="C932FE5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FE62BCD"/>
    <w:multiLevelType w:val="hybridMultilevel"/>
    <w:tmpl w:val="B76657B2"/>
    <w:lvl w:ilvl="0" w:tplc="C932FE5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45A0267"/>
    <w:multiLevelType w:val="hybridMultilevel"/>
    <w:tmpl w:val="EABCC16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0" w15:restartNumberingAfterBreak="0">
    <w:nsid w:val="625408BF"/>
    <w:multiLevelType w:val="multilevel"/>
    <w:tmpl w:val="186AF74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Calibri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5"/>
  </w:num>
  <w:num w:numId="2" w16cid:durableId="559092820">
    <w:abstractNumId w:val="24"/>
  </w:num>
  <w:num w:numId="3" w16cid:durableId="1645156375">
    <w:abstractNumId w:val="3"/>
  </w:num>
  <w:num w:numId="4" w16cid:durableId="267976733">
    <w:abstractNumId w:val="11"/>
  </w:num>
  <w:num w:numId="5" w16cid:durableId="988097355">
    <w:abstractNumId w:val="22"/>
  </w:num>
  <w:num w:numId="6" w16cid:durableId="6565542">
    <w:abstractNumId w:val="9"/>
  </w:num>
  <w:num w:numId="7" w16cid:durableId="1595628042">
    <w:abstractNumId w:val="2"/>
  </w:num>
  <w:num w:numId="8" w16cid:durableId="2132018442">
    <w:abstractNumId w:val="23"/>
  </w:num>
  <w:num w:numId="9" w16cid:durableId="1216233180">
    <w:abstractNumId w:val="12"/>
  </w:num>
  <w:num w:numId="10" w16cid:durableId="618994866">
    <w:abstractNumId w:val="18"/>
  </w:num>
  <w:num w:numId="11" w16cid:durableId="1590038938">
    <w:abstractNumId w:val="19"/>
  </w:num>
  <w:num w:numId="12" w16cid:durableId="1491022326">
    <w:abstractNumId w:val="26"/>
  </w:num>
  <w:num w:numId="13" w16cid:durableId="1894658366">
    <w:abstractNumId w:val="15"/>
  </w:num>
  <w:num w:numId="14" w16cid:durableId="714696569">
    <w:abstractNumId w:val="1"/>
  </w:num>
  <w:num w:numId="15" w16cid:durableId="725564825">
    <w:abstractNumId w:val="17"/>
  </w:num>
  <w:num w:numId="16" w16cid:durableId="1083801069">
    <w:abstractNumId w:val="13"/>
  </w:num>
  <w:num w:numId="17" w16cid:durableId="591932369">
    <w:abstractNumId w:val="10"/>
  </w:num>
  <w:num w:numId="18" w16cid:durableId="2064020239">
    <w:abstractNumId w:val="21"/>
  </w:num>
  <w:num w:numId="19" w16cid:durableId="65344916">
    <w:abstractNumId w:val="7"/>
  </w:num>
  <w:num w:numId="20" w16cid:durableId="710301276">
    <w:abstractNumId w:val="6"/>
  </w:num>
  <w:num w:numId="21" w16cid:durableId="1028069650">
    <w:abstractNumId w:val="27"/>
  </w:num>
  <w:num w:numId="22" w16cid:durableId="1642074904">
    <w:abstractNumId w:val="16"/>
  </w:num>
  <w:num w:numId="23" w16cid:durableId="1335766378">
    <w:abstractNumId w:val="14"/>
  </w:num>
  <w:num w:numId="24" w16cid:durableId="1377319916">
    <w:abstractNumId w:val="0"/>
  </w:num>
  <w:num w:numId="25" w16cid:durableId="1887913712">
    <w:abstractNumId w:val="8"/>
  </w:num>
  <w:num w:numId="26" w16cid:durableId="740055006">
    <w:abstractNumId w:val="4"/>
  </w:num>
  <w:num w:numId="27" w16cid:durableId="201796164">
    <w:abstractNumId w:val="5"/>
  </w:num>
  <w:num w:numId="28" w16cid:durableId="9388702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02335"/>
    <w:rsid w:val="00025D47"/>
    <w:rsid w:val="00035837"/>
    <w:rsid w:val="00044737"/>
    <w:rsid w:val="0004566C"/>
    <w:rsid w:val="00046593"/>
    <w:rsid w:val="00050CB0"/>
    <w:rsid w:val="00092BCC"/>
    <w:rsid w:val="000A5BF7"/>
    <w:rsid w:val="000C31FA"/>
    <w:rsid w:val="000C4C92"/>
    <w:rsid w:val="000C6748"/>
    <w:rsid w:val="000D2A52"/>
    <w:rsid w:val="000D5499"/>
    <w:rsid w:val="000E463E"/>
    <w:rsid w:val="000F487C"/>
    <w:rsid w:val="000F5512"/>
    <w:rsid w:val="000F6EAE"/>
    <w:rsid w:val="00117036"/>
    <w:rsid w:val="00144D8C"/>
    <w:rsid w:val="00161DEC"/>
    <w:rsid w:val="00162965"/>
    <w:rsid w:val="00167B51"/>
    <w:rsid w:val="00180616"/>
    <w:rsid w:val="00192CC1"/>
    <w:rsid w:val="0019649F"/>
    <w:rsid w:val="00197B75"/>
    <w:rsid w:val="001B07EB"/>
    <w:rsid w:val="001B430F"/>
    <w:rsid w:val="001D0C68"/>
    <w:rsid w:val="001D4492"/>
    <w:rsid w:val="001E1DD6"/>
    <w:rsid w:val="001F34BC"/>
    <w:rsid w:val="00202977"/>
    <w:rsid w:val="00210EE9"/>
    <w:rsid w:val="0021523D"/>
    <w:rsid w:val="00246007"/>
    <w:rsid w:val="002467D5"/>
    <w:rsid w:val="00261761"/>
    <w:rsid w:val="00261773"/>
    <w:rsid w:val="00262249"/>
    <w:rsid w:val="002779A2"/>
    <w:rsid w:val="00286981"/>
    <w:rsid w:val="002909DB"/>
    <w:rsid w:val="00295707"/>
    <w:rsid w:val="002A063E"/>
    <w:rsid w:val="002A7AE7"/>
    <w:rsid w:val="002B1449"/>
    <w:rsid w:val="002B26BE"/>
    <w:rsid w:val="00317829"/>
    <w:rsid w:val="0032327F"/>
    <w:rsid w:val="00326CFD"/>
    <w:rsid w:val="0033359D"/>
    <w:rsid w:val="003416E6"/>
    <w:rsid w:val="003505EF"/>
    <w:rsid w:val="00353D80"/>
    <w:rsid w:val="00353FA7"/>
    <w:rsid w:val="00366641"/>
    <w:rsid w:val="00387D3F"/>
    <w:rsid w:val="003A0440"/>
    <w:rsid w:val="003C7255"/>
    <w:rsid w:val="003F18B6"/>
    <w:rsid w:val="003F552A"/>
    <w:rsid w:val="003F6FF2"/>
    <w:rsid w:val="00415A70"/>
    <w:rsid w:val="004221FF"/>
    <w:rsid w:val="00437345"/>
    <w:rsid w:val="00437A1F"/>
    <w:rsid w:val="00440E61"/>
    <w:rsid w:val="00457D30"/>
    <w:rsid w:val="004B483E"/>
    <w:rsid w:val="004B4D9F"/>
    <w:rsid w:val="004B6730"/>
    <w:rsid w:val="004D6427"/>
    <w:rsid w:val="004F23AB"/>
    <w:rsid w:val="005119A6"/>
    <w:rsid w:val="005468B3"/>
    <w:rsid w:val="005726FA"/>
    <w:rsid w:val="00576831"/>
    <w:rsid w:val="0059408F"/>
    <w:rsid w:val="005A1035"/>
    <w:rsid w:val="005A2568"/>
    <w:rsid w:val="005A5E1F"/>
    <w:rsid w:val="005C5546"/>
    <w:rsid w:val="005E2BDF"/>
    <w:rsid w:val="00627777"/>
    <w:rsid w:val="0063114A"/>
    <w:rsid w:val="00633EEE"/>
    <w:rsid w:val="00647361"/>
    <w:rsid w:val="006520C3"/>
    <w:rsid w:val="0067625E"/>
    <w:rsid w:val="00691742"/>
    <w:rsid w:val="006929DD"/>
    <w:rsid w:val="0069377D"/>
    <w:rsid w:val="006A4D1B"/>
    <w:rsid w:val="006B5AD0"/>
    <w:rsid w:val="006C78CD"/>
    <w:rsid w:val="006D2165"/>
    <w:rsid w:val="006D5FCC"/>
    <w:rsid w:val="00725206"/>
    <w:rsid w:val="0075250E"/>
    <w:rsid w:val="00772DAD"/>
    <w:rsid w:val="00773DD9"/>
    <w:rsid w:val="00780A7A"/>
    <w:rsid w:val="00791847"/>
    <w:rsid w:val="007B2F27"/>
    <w:rsid w:val="007B58ED"/>
    <w:rsid w:val="00801E7F"/>
    <w:rsid w:val="008025C7"/>
    <w:rsid w:val="00804095"/>
    <w:rsid w:val="0080588F"/>
    <w:rsid w:val="00806A3D"/>
    <w:rsid w:val="008075DB"/>
    <w:rsid w:val="00812CB0"/>
    <w:rsid w:val="008327DC"/>
    <w:rsid w:val="008345A0"/>
    <w:rsid w:val="00846F3B"/>
    <w:rsid w:val="00852155"/>
    <w:rsid w:val="00864A82"/>
    <w:rsid w:val="0087059B"/>
    <w:rsid w:val="00876C98"/>
    <w:rsid w:val="00892C43"/>
    <w:rsid w:val="008A2D50"/>
    <w:rsid w:val="008E0601"/>
    <w:rsid w:val="008F2C93"/>
    <w:rsid w:val="00907F35"/>
    <w:rsid w:val="0093236F"/>
    <w:rsid w:val="00933886"/>
    <w:rsid w:val="0094146F"/>
    <w:rsid w:val="00974FB9"/>
    <w:rsid w:val="009820C3"/>
    <w:rsid w:val="009920BB"/>
    <w:rsid w:val="0099399C"/>
    <w:rsid w:val="00A14C2D"/>
    <w:rsid w:val="00A24D8C"/>
    <w:rsid w:val="00A4299E"/>
    <w:rsid w:val="00A905CC"/>
    <w:rsid w:val="00AA2881"/>
    <w:rsid w:val="00AB2610"/>
    <w:rsid w:val="00AB66F3"/>
    <w:rsid w:val="00AC424F"/>
    <w:rsid w:val="00AC71D9"/>
    <w:rsid w:val="00AD64D6"/>
    <w:rsid w:val="00AD6E51"/>
    <w:rsid w:val="00B156C3"/>
    <w:rsid w:val="00B31B1F"/>
    <w:rsid w:val="00B3282A"/>
    <w:rsid w:val="00B51DBC"/>
    <w:rsid w:val="00B65698"/>
    <w:rsid w:val="00B67978"/>
    <w:rsid w:val="00B81B91"/>
    <w:rsid w:val="00BA7EEC"/>
    <w:rsid w:val="00BC7125"/>
    <w:rsid w:val="00BD3BF6"/>
    <w:rsid w:val="00BE2F1C"/>
    <w:rsid w:val="00BE5264"/>
    <w:rsid w:val="00BF1009"/>
    <w:rsid w:val="00C008B5"/>
    <w:rsid w:val="00C119C0"/>
    <w:rsid w:val="00C16704"/>
    <w:rsid w:val="00C32BCB"/>
    <w:rsid w:val="00C331CD"/>
    <w:rsid w:val="00C40915"/>
    <w:rsid w:val="00C6061E"/>
    <w:rsid w:val="00C62E1F"/>
    <w:rsid w:val="00C671A4"/>
    <w:rsid w:val="00C7038B"/>
    <w:rsid w:val="00C70B39"/>
    <w:rsid w:val="00C751C7"/>
    <w:rsid w:val="00C86113"/>
    <w:rsid w:val="00C86603"/>
    <w:rsid w:val="00CA0C8F"/>
    <w:rsid w:val="00CB484A"/>
    <w:rsid w:val="00CB7F2C"/>
    <w:rsid w:val="00CC4E62"/>
    <w:rsid w:val="00CD61E1"/>
    <w:rsid w:val="00CF1D06"/>
    <w:rsid w:val="00D06DB2"/>
    <w:rsid w:val="00D11656"/>
    <w:rsid w:val="00D206A6"/>
    <w:rsid w:val="00D367CD"/>
    <w:rsid w:val="00D47728"/>
    <w:rsid w:val="00D52B71"/>
    <w:rsid w:val="00D539E4"/>
    <w:rsid w:val="00D53CBC"/>
    <w:rsid w:val="00D5509E"/>
    <w:rsid w:val="00D71015"/>
    <w:rsid w:val="00DA2564"/>
    <w:rsid w:val="00DB08F8"/>
    <w:rsid w:val="00DB0FD3"/>
    <w:rsid w:val="00DB3ED9"/>
    <w:rsid w:val="00DC732A"/>
    <w:rsid w:val="00DD2E71"/>
    <w:rsid w:val="00E03FF9"/>
    <w:rsid w:val="00E06589"/>
    <w:rsid w:val="00E24D63"/>
    <w:rsid w:val="00E3217B"/>
    <w:rsid w:val="00E443B0"/>
    <w:rsid w:val="00E46F8D"/>
    <w:rsid w:val="00E66BDE"/>
    <w:rsid w:val="00E675D9"/>
    <w:rsid w:val="00E67D67"/>
    <w:rsid w:val="00E70A26"/>
    <w:rsid w:val="00E865E7"/>
    <w:rsid w:val="00EA7D6F"/>
    <w:rsid w:val="00EB4D86"/>
    <w:rsid w:val="00EE77A5"/>
    <w:rsid w:val="00EE7892"/>
    <w:rsid w:val="00F25139"/>
    <w:rsid w:val="00F35838"/>
    <w:rsid w:val="00F442E5"/>
    <w:rsid w:val="00F7485A"/>
    <w:rsid w:val="00F840FA"/>
    <w:rsid w:val="00F97B4F"/>
    <w:rsid w:val="00FB2135"/>
    <w:rsid w:val="00FB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139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0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9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8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2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32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2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0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04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4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7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85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3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4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9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93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01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5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1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1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30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71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46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4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9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83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1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9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8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9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73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51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10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8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17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06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85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1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88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8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46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51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29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2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05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0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2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39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9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3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6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6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0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9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4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1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23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4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8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77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11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00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22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4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0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2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34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0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2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3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07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9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4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8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44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0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0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1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5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14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8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1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6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2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8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7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0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61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9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04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83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4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59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67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0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8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8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8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4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4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0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01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77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6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5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4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2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6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2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4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32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0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7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1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0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96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2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6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8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1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7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74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38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4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9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73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9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0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8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4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5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93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8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0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7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42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12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3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1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2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3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8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8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66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3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84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8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0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9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6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3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85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23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5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0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69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1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37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5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93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29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2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3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5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0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36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85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6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2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12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63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70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9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4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25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21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63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70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25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1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86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4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B439A5-DE4D-4226-BFDE-C4DAA5ECC10F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2.xml><?xml version="1.0" encoding="utf-8"?>
<ds:datastoreItem xmlns:ds="http://schemas.openxmlformats.org/officeDocument/2006/customXml" ds:itemID="{B123C1E7-72DE-4257-AAFB-4AB419415B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72640A-C1A9-45FA-98AD-C4B540394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622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14</cp:revision>
  <dcterms:created xsi:type="dcterms:W3CDTF">2025-02-05T12:47:00Z</dcterms:created>
  <dcterms:modified xsi:type="dcterms:W3CDTF">2025-02-05T19:29:00Z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